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5116" w14:textId="7F7FF659" w:rsidR="000C02B8" w:rsidRDefault="00C05EC4" w:rsidP="000C02B8">
      <w:pPr>
        <w:pStyle w:val="Heading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C7AEE9" wp14:editId="209B43A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85850" cy="135255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2B8">
        <w:rPr>
          <w:rFonts w:ascii="Times New Roman" w:hAnsi="Times New Roman"/>
        </w:rPr>
        <w:t>Ernest W. Dorling</w:t>
      </w:r>
    </w:p>
    <w:p w14:paraId="0960A352" w14:textId="77777777" w:rsidR="000C02B8" w:rsidRDefault="00BF38A5" w:rsidP="000C02B8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4120 Melrose Court, Melbourne, FL 32940</w:t>
      </w:r>
    </w:p>
    <w:p w14:paraId="5B662A99" w14:textId="0B348649" w:rsidR="000C02B8" w:rsidRDefault="00E35C29" w:rsidP="000C02B8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Cell:</w:t>
      </w:r>
      <w:r w:rsidR="000C02B8">
        <w:rPr>
          <w:rFonts w:ascii="Times New Roman" w:hAnsi="Times New Roman"/>
          <w:b w:val="0"/>
        </w:rPr>
        <w:t xml:space="preserve"> (860) 395-9847</w:t>
      </w:r>
    </w:p>
    <w:p w14:paraId="797D170E" w14:textId="77777777" w:rsidR="000C02B8" w:rsidRDefault="00000000" w:rsidP="000C02B8">
      <w:pPr>
        <w:pStyle w:val="Heading1"/>
        <w:rPr>
          <w:rFonts w:ascii="Times New Roman" w:hAnsi="Times New Roman"/>
          <w:b w:val="0"/>
        </w:rPr>
      </w:pPr>
      <w:hyperlink r:id="rId8" w:history="1">
        <w:r w:rsidR="00BE5DCC">
          <w:rPr>
            <w:rStyle w:val="Hyperlink"/>
            <w:rFonts w:ascii="Times New Roman" w:hAnsi="Times New Roman"/>
          </w:rPr>
          <w:t>ErnieDorling@gmail.com</w:t>
        </w:r>
      </w:hyperlink>
    </w:p>
    <w:p w14:paraId="1298F6C6" w14:textId="3D9FD9EC" w:rsidR="000C02B8" w:rsidRPr="00A904D7" w:rsidRDefault="007F0C91" w:rsidP="000C02B8">
      <w:pPr>
        <w:rPr>
          <w:rFonts w:ascii="Times New Roman" w:hAnsi="Times New Roman"/>
        </w:rPr>
      </w:pPr>
      <w:r>
        <w:t xml:space="preserve">             </w:t>
      </w:r>
      <w:r w:rsidR="000C02B8" w:rsidRPr="00A904D7">
        <w:rPr>
          <w:rFonts w:ascii="Times New Roman" w:hAnsi="Times New Roman"/>
        </w:rPr>
        <w:t>______________________________________</w:t>
      </w:r>
      <w:r w:rsidR="00CE762B">
        <w:rPr>
          <w:rFonts w:ascii="Times New Roman" w:hAnsi="Times New Roman"/>
        </w:rPr>
        <w:t>_______</w:t>
      </w:r>
      <w:r w:rsidR="000C02B8" w:rsidRPr="00A904D7">
        <w:rPr>
          <w:rFonts w:ascii="Times New Roman" w:hAnsi="Times New Roman"/>
        </w:rPr>
        <w:t>___________</w:t>
      </w:r>
      <w:r w:rsidR="000C02B8">
        <w:rPr>
          <w:rFonts w:ascii="Times New Roman" w:hAnsi="Times New Roman"/>
        </w:rPr>
        <w:t>___________________</w:t>
      </w:r>
      <w:r w:rsidR="000C02B8" w:rsidRPr="00A904D7">
        <w:rPr>
          <w:rFonts w:ascii="Times New Roman" w:hAnsi="Times New Roman"/>
        </w:rPr>
        <w:t>_</w:t>
      </w:r>
      <w:r w:rsidR="000C02B8">
        <w:rPr>
          <w:rFonts w:ascii="Times New Roman" w:hAnsi="Times New Roman"/>
        </w:rPr>
        <w:t>_______</w:t>
      </w:r>
      <w:r w:rsidR="000C02B8" w:rsidRPr="00A904D7">
        <w:rPr>
          <w:rFonts w:ascii="Times New Roman" w:hAnsi="Times New Roman"/>
        </w:rPr>
        <w:t>_</w:t>
      </w:r>
    </w:p>
    <w:p w14:paraId="113FCF9E" w14:textId="546FE700" w:rsidR="000C02B8" w:rsidRPr="00CE762B" w:rsidRDefault="000C02B8" w:rsidP="000C02B8">
      <w:pPr>
        <w:rPr>
          <w:rFonts w:ascii="Times New Roman" w:hAnsi="Times New Roman"/>
          <w:b/>
          <w:bCs/>
          <w:sz w:val="22"/>
          <w:szCs w:val="22"/>
        </w:rPr>
      </w:pPr>
      <w:r w:rsidRPr="00CE762B">
        <w:rPr>
          <w:rFonts w:ascii="Times New Roman" w:hAnsi="Times New Roman"/>
          <w:sz w:val="22"/>
          <w:szCs w:val="22"/>
        </w:rPr>
        <w:t xml:space="preserve">Mr. Dorling </w:t>
      </w:r>
      <w:r w:rsidR="00110ACF">
        <w:rPr>
          <w:rFonts w:ascii="Times New Roman" w:hAnsi="Times New Roman"/>
          <w:sz w:val="22"/>
          <w:szCs w:val="22"/>
        </w:rPr>
        <w:t>recently retired from teaching</w:t>
      </w:r>
      <w:r w:rsidR="00CE762B" w:rsidRPr="00CE762B">
        <w:rPr>
          <w:rFonts w:ascii="Times New Roman" w:hAnsi="Times New Roman"/>
          <w:sz w:val="22"/>
          <w:szCs w:val="22"/>
        </w:rPr>
        <w:t xml:space="preserve"> criminal investigation and white-collar crime at the University of New Haven.  He </w:t>
      </w:r>
      <w:r w:rsidRPr="00CE762B">
        <w:rPr>
          <w:rFonts w:ascii="Times New Roman" w:hAnsi="Times New Roman"/>
          <w:sz w:val="22"/>
          <w:szCs w:val="22"/>
        </w:rPr>
        <w:t>has over 25 years</w:t>
      </w:r>
      <w:r w:rsidR="00EA368E">
        <w:rPr>
          <w:rFonts w:ascii="Times New Roman" w:hAnsi="Times New Roman"/>
          <w:sz w:val="22"/>
          <w:szCs w:val="22"/>
        </w:rPr>
        <w:t xml:space="preserve"> of</w:t>
      </w:r>
      <w:r w:rsidRPr="00CE762B">
        <w:rPr>
          <w:rFonts w:ascii="Times New Roman" w:hAnsi="Times New Roman"/>
          <w:sz w:val="22"/>
          <w:szCs w:val="22"/>
        </w:rPr>
        <w:t xml:space="preserve"> experience in the Criminal Justice system</w:t>
      </w:r>
      <w:r w:rsidR="00B35A7C">
        <w:rPr>
          <w:rFonts w:ascii="Times New Roman" w:hAnsi="Times New Roman"/>
          <w:sz w:val="22"/>
          <w:szCs w:val="22"/>
        </w:rPr>
        <w:t xml:space="preserve"> </w:t>
      </w:r>
      <w:r w:rsidR="00F44946">
        <w:rPr>
          <w:rFonts w:ascii="Times New Roman" w:hAnsi="Times New Roman"/>
          <w:sz w:val="22"/>
          <w:szCs w:val="22"/>
        </w:rPr>
        <w:t>and</w:t>
      </w:r>
      <w:r w:rsidR="00B35A7C">
        <w:rPr>
          <w:rFonts w:ascii="Times New Roman" w:hAnsi="Times New Roman"/>
          <w:sz w:val="22"/>
          <w:szCs w:val="22"/>
        </w:rPr>
        <w:t xml:space="preserve"> significant domestic and international experience in criminal and civil investigations.  </w:t>
      </w:r>
      <w:r w:rsidRPr="00CE762B">
        <w:rPr>
          <w:rFonts w:ascii="Times New Roman" w:hAnsi="Times New Roman"/>
          <w:sz w:val="22"/>
          <w:szCs w:val="22"/>
        </w:rPr>
        <w:t xml:space="preserve">He </w:t>
      </w:r>
      <w:r w:rsidR="00296251">
        <w:rPr>
          <w:rFonts w:ascii="Times New Roman" w:hAnsi="Times New Roman"/>
          <w:sz w:val="22"/>
          <w:szCs w:val="22"/>
        </w:rPr>
        <w:t>has held</w:t>
      </w:r>
      <w:r w:rsidRPr="00CE762B">
        <w:rPr>
          <w:rFonts w:ascii="Times New Roman" w:hAnsi="Times New Roman"/>
          <w:sz w:val="22"/>
          <w:szCs w:val="22"/>
        </w:rPr>
        <w:t xml:space="preserve"> a </w:t>
      </w:r>
      <w:r w:rsidR="00A82065" w:rsidRPr="00CE762B">
        <w:rPr>
          <w:rFonts w:ascii="Times New Roman" w:hAnsi="Times New Roman"/>
          <w:sz w:val="22"/>
          <w:szCs w:val="22"/>
        </w:rPr>
        <w:t>Top-Secret</w:t>
      </w:r>
      <w:r w:rsidRPr="00CE762B">
        <w:rPr>
          <w:rFonts w:ascii="Times New Roman" w:hAnsi="Times New Roman"/>
          <w:sz w:val="22"/>
          <w:szCs w:val="22"/>
        </w:rPr>
        <w:t xml:space="preserve"> security clearance</w:t>
      </w:r>
      <w:r w:rsidR="005C5D75">
        <w:rPr>
          <w:rFonts w:ascii="Times New Roman" w:hAnsi="Times New Roman"/>
          <w:sz w:val="22"/>
          <w:szCs w:val="22"/>
        </w:rPr>
        <w:t>.</w:t>
      </w:r>
      <w:r w:rsidRPr="00CE762B">
        <w:rPr>
          <w:rFonts w:ascii="Times New Roman" w:hAnsi="Times New Roman"/>
          <w:sz w:val="22"/>
          <w:szCs w:val="22"/>
        </w:rPr>
        <w:t xml:space="preserve">  Mr. Dorling has worked for the Defense Criminal Investigative Service (DCIS) and Bureau of Alcohol, Tobacco, and Firearms (BATF)</w:t>
      </w:r>
      <w:r w:rsidR="00F44946">
        <w:rPr>
          <w:rFonts w:ascii="Times New Roman" w:hAnsi="Times New Roman"/>
          <w:sz w:val="22"/>
          <w:szCs w:val="22"/>
        </w:rPr>
        <w:t>,</w:t>
      </w:r>
      <w:r w:rsidRPr="00CE762B">
        <w:rPr>
          <w:rFonts w:ascii="Times New Roman" w:hAnsi="Times New Roman"/>
          <w:sz w:val="22"/>
          <w:szCs w:val="22"/>
        </w:rPr>
        <w:t xml:space="preserve"> where he honed his investigative and analytical skills resulting in numerous indictments and convictions.  He is an accomplished author with </w:t>
      </w:r>
      <w:r w:rsidR="00F44946">
        <w:rPr>
          <w:rFonts w:ascii="Times New Roman" w:hAnsi="Times New Roman"/>
          <w:sz w:val="22"/>
          <w:szCs w:val="22"/>
        </w:rPr>
        <w:t>multiple</w:t>
      </w:r>
      <w:r w:rsidRPr="00CE762B">
        <w:rPr>
          <w:rFonts w:ascii="Times New Roman" w:hAnsi="Times New Roman"/>
          <w:sz w:val="22"/>
          <w:szCs w:val="22"/>
        </w:rPr>
        <w:t xml:space="preserve"> radio and television appearances.</w:t>
      </w:r>
      <w:r w:rsidR="00AE1649">
        <w:rPr>
          <w:rFonts w:ascii="Times New Roman" w:hAnsi="Times New Roman"/>
          <w:sz w:val="22"/>
          <w:szCs w:val="22"/>
        </w:rPr>
        <w:t xml:space="preserve"> Mr. Dorling also speaks to professional and civic groups on </w:t>
      </w:r>
      <w:r w:rsidR="00F44946">
        <w:rPr>
          <w:rFonts w:ascii="Times New Roman" w:hAnsi="Times New Roman"/>
          <w:sz w:val="22"/>
          <w:szCs w:val="22"/>
        </w:rPr>
        <w:t>various</w:t>
      </w:r>
      <w:r w:rsidR="00AE1649">
        <w:rPr>
          <w:rFonts w:ascii="Times New Roman" w:hAnsi="Times New Roman"/>
          <w:sz w:val="22"/>
          <w:szCs w:val="22"/>
        </w:rPr>
        <w:t xml:space="preserve"> topics</w:t>
      </w:r>
      <w:r w:rsidR="00F44946">
        <w:rPr>
          <w:rFonts w:ascii="Times New Roman" w:hAnsi="Times New Roman"/>
          <w:sz w:val="22"/>
          <w:szCs w:val="22"/>
        </w:rPr>
        <w:t>,</w:t>
      </w:r>
      <w:r w:rsidR="00AE1649">
        <w:rPr>
          <w:rFonts w:ascii="Times New Roman" w:hAnsi="Times New Roman"/>
          <w:sz w:val="22"/>
          <w:szCs w:val="22"/>
        </w:rPr>
        <w:t xml:space="preserve"> including money laundering, fraud, and identity theft.</w:t>
      </w:r>
    </w:p>
    <w:p w14:paraId="580C9107" w14:textId="77777777" w:rsidR="000C02B8" w:rsidRDefault="000C02B8" w:rsidP="000C02B8">
      <w:pPr>
        <w:rPr>
          <w:rFonts w:ascii="Times New Roman" w:hAnsi="Times New Roman"/>
          <w:b/>
          <w:bCs/>
          <w:sz w:val="21"/>
          <w:szCs w:val="21"/>
        </w:rPr>
      </w:pPr>
    </w:p>
    <w:p w14:paraId="75248EF5" w14:textId="0DC8C700" w:rsidR="000C02B8" w:rsidRDefault="006F0805" w:rsidP="000C02B8">
      <w:pPr>
        <w:rPr>
          <w:rFonts w:ascii="Times New Roman" w:hAnsi="Times New Roman"/>
          <w:b/>
          <w:bCs/>
          <w:color w:val="0000FF"/>
          <w:sz w:val="21"/>
          <w:szCs w:val="21"/>
        </w:rPr>
      </w:pPr>
      <w:r>
        <w:rPr>
          <w:rFonts w:ascii="Times New Roman" w:hAnsi="Times New Roman"/>
          <w:b/>
          <w:bCs/>
          <w:color w:val="0000FF"/>
          <w:sz w:val="21"/>
          <w:szCs w:val="21"/>
        </w:rPr>
        <w:t xml:space="preserve">Professional </w:t>
      </w:r>
      <w:r w:rsidR="000C02B8" w:rsidRPr="000C02B8">
        <w:rPr>
          <w:rFonts w:ascii="Times New Roman" w:hAnsi="Times New Roman"/>
          <w:b/>
          <w:bCs/>
          <w:color w:val="0000FF"/>
          <w:sz w:val="21"/>
          <w:szCs w:val="21"/>
        </w:rPr>
        <w:t>Work Experience:</w:t>
      </w:r>
    </w:p>
    <w:p w14:paraId="6A8704EB" w14:textId="58D494DE" w:rsidR="00E23AAF" w:rsidRDefault="00E23AAF" w:rsidP="000C02B8">
      <w:pPr>
        <w:rPr>
          <w:rFonts w:ascii="Times New Roman" w:hAnsi="Times New Roman"/>
          <w:b/>
          <w:bCs/>
          <w:color w:val="0000FF"/>
          <w:sz w:val="21"/>
          <w:szCs w:val="21"/>
        </w:rPr>
      </w:pPr>
    </w:p>
    <w:p w14:paraId="7E812534" w14:textId="7C3EA2C6" w:rsidR="00AE1649" w:rsidRDefault="00AE1649" w:rsidP="000C02B8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Bridge Water Creative Group, Inc. – Viera, FL </w:t>
      </w:r>
    </w:p>
    <w:p w14:paraId="757793D3" w14:textId="6D75463D" w:rsidR="00AE1649" w:rsidRDefault="00AE1649" w:rsidP="000C02B8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>January 2013- Present – Feature Writer</w:t>
      </w:r>
      <w:r w:rsidR="00F44946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for Viera Voice and Viera Senior Life</w:t>
      </w:r>
    </w:p>
    <w:p w14:paraId="4D57C366" w14:textId="77777777" w:rsidR="00AE1649" w:rsidRDefault="00AE1649" w:rsidP="000C02B8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538C2D83" w14:textId="3B7D349A" w:rsidR="001E084C" w:rsidRDefault="00D370E2" w:rsidP="000C02B8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Private Consultant: </w:t>
      </w:r>
    </w:p>
    <w:p w14:paraId="6FED6338" w14:textId="77777777" w:rsidR="001E084C" w:rsidRDefault="001E084C" w:rsidP="000C02B8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181BD554" w14:textId="3293DF9B" w:rsidR="00D370E2" w:rsidRDefault="00164AE8" w:rsidP="00164AE8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Consulted with two law firms </w:t>
      </w:r>
      <w:r w:rsidR="00843A3A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in civil </w:t>
      </w:r>
      <w:r w:rsidR="002F7BC8">
        <w:rPr>
          <w:rFonts w:ascii="Times New Roman" w:hAnsi="Times New Roman"/>
          <w:b/>
          <w:bCs/>
          <w:color w:val="000000" w:themeColor="text1"/>
          <w:sz w:val="21"/>
          <w:szCs w:val="21"/>
        </w:rPr>
        <w:t>suits</w:t>
      </w:r>
      <w:r w:rsidR="00843A3A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related to class action </w:t>
      </w:r>
      <w:r w:rsidR="002F7BC8">
        <w:rPr>
          <w:rFonts w:ascii="Times New Roman" w:hAnsi="Times New Roman"/>
          <w:b/>
          <w:bCs/>
          <w:color w:val="000000" w:themeColor="text1"/>
          <w:sz w:val="21"/>
          <w:szCs w:val="21"/>
        </w:rPr>
        <w:t>suits</w:t>
      </w:r>
      <w:r w:rsidR="00843A3A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</w:t>
      </w:r>
      <w:r w:rsidR="002B2778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against a major hospital.  Reviewed hundreds of documents and advised attorneys on </w:t>
      </w:r>
      <w:r w:rsidR="0027147C">
        <w:rPr>
          <w:rFonts w:ascii="Times New Roman" w:hAnsi="Times New Roman"/>
          <w:b/>
          <w:bCs/>
          <w:color w:val="000000" w:themeColor="text1"/>
          <w:sz w:val="21"/>
          <w:szCs w:val="21"/>
        </w:rPr>
        <w:t>questioning major actors and litigants in the suite.</w:t>
      </w:r>
      <w:r w:rsidR="003900D3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</w:t>
      </w:r>
      <w:r w:rsidR="00F44946">
        <w:rPr>
          <w:rFonts w:ascii="Times New Roman" w:hAnsi="Times New Roman"/>
          <w:b/>
          <w:bCs/>
          <w:color w:val="000000" w:themeColor="text1"/>
          <w:sz w:val="21"/>
          <w:szCs w:val="21"/>
        </w:rPr>
        <w:t>The case resulted in an out-of-court settlement,</w:t>
      </w:r>
      <w:r w:rsidR="003900D3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saving the hospital millions of dollars and adverse publicity.</w:t>
      </w:r>
    </w:p>
    <w:p w14:paraId="61C6022C" w14:textId="4103E22F" w:rsidR="0027147C" w:rsidRPr="00164AE8" w:rsidRDefault="0027147C" w:rsidP="00164AE8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Assisted Otis Elevator in </w:t>
      </w:r>
      <w:r w:rsidR="00F44946">
        <w:rPr>
          <w:rFonts w:ascii="Times New Roman" w:hAnsi="Times New Roman"/>
          <w:b/>
          <w:bCs/>
          <w:color w:val="000000" w:themeColor="text1"/>
          <w:sz w:val="21"/>
          <w:szCs w:val="21"/>
        </w:rPr>
        <w:t>a large-scale workman’s comp case,</w:t>
      </w:r>
      <w:r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</w:t>
      </w:r>
      <w:r w:rsidR="006F7889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resulting in </w:t>
      </w:r>
      <w:r w:rsidR="00F44946">
        <w:rPr>
          <w:rFonts w:ascii="Times New Roman" w:hAnsi="Times New Roman"/>
          <w:b/>
          <w:bCs/>
          <w:color w:val="000000" w:themeColor="text1"/>
          <w:sz w:val="21"/>
          <w:szCs w:val="21"/>
        </w:rPr>
        <w:t>almost a million dollars in savings</w:t>
      </w:r>
      <w:r w:rsidR="003900D3">
        <w:rPr>
          <w:rFonts w:ascii="Times New Roman" w:hAnsi="Times New Roman"/>
          <w:b/>
          <w:bCs/>
          <w:color w:val="000000" w:themeColor="text1"/>
          <w:sz w:val="21"/>
          <w:szCs w:val="21"/>
        </w:rPr>
        <w:t>.</w:t>
      </w:r>
    </w:p>
    <w:p w14:paraId="1A59382E" w14:textId="21D1AFB1" w:rsidR="00D370E2" w:rsidRPr="00D504D3" w:rsidRDefault="00D370E2" w:rsidP="00D504D3">
      <w:pPr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463F3758" w14:textId="77777777" w:rsidR="000C02B8" w:rsidRPr="001027F5" w:rsidRDefault="000C02B8" w:rsidP="000C02B8">
      <w:pPr>
        <w:pStyle w:val="BodyText"/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Special Investigator</w:t>
      </w:r>
      <w:r w:rsidRPr="001027F5">
        <w:rPr>
          <w:rFonts w:ascii="Times New Roman" w:hAnsi="Times New Roman"/>
          <w:b w:val="0"/>
          <w:sz w:val="21"/>
          <w:szCs w:val="21"/>
        </w:rPr>
        <w:t xml:space="preserve">, Contractor, </w:t>
      </w:r>
      <w:smartTag w:uri="urn:schemas-microsoft-com:office:smarttags" w:element="country-region">
        <w:r w:rsidRPr="001027F5">
          <w:rPr>
            <w:rFonts w:ascii="Times New Roman" w:hAnsi="Times New Roman"/>
            <w:b w:val="0"/>
            <w:sz w:val="21"/>
            <w:szCs w:val="21"/>
          </w:rPr>
          <w:t>U.S.</w:t>
        </w:r>
      </w:smartTag>
      <w:r w:rsidRPr="001027F5">
        <w:rPr>
          <w:rFonts w:ascii="Times New Roman" w:hAnsi="Times New Roman"/>
          <w:b w:val="0"/>
          <w:sz w:val="21"/>
          <w:szCs w:val="21"/>
        </w:rPr>
        <w:t xml:space="preserve"> Department of Justice, F</w:t>
      </w:r>
      <w:r w:rsidR="00313FB0">
        <w:rPr>
          <w:rFonts w:ascii="Times New Roman" w:hAnsi="Times New Roman"/>
          <w:b w:val="0"/>
          <w:sz w:val="21"/>
          <w:szCs w:val="21"/>
        </w:rPr>
        <w:t xml:space="preserve">ederal Bureau of Investigation, and </w:t>
      </w:r>
      <w:smartTag w:uri="urn:schemas-microsoft-com:office:smarttags" w:element="place">
        <w:smartTag w:uri="urn:schemas-microsoft-com:office:smarttags" w:element="country-region">
          <w:r w:rsidR="00313FB0">
            <w:rPr>
              <w:rFonts w:ascii="Times New Roman" w:hAnsi="Times New Roman"/>
              <w:b w:val="0"/>
              <w:sz w:val="21"/>
              <w:szCs w:val="21"/>
            </w:rPr>
            <w:t>U.S.</w:t>
          </w:r>
        </w:smartTag>
      </w:smartTag>
      <w:r w:rsidR="00313FB0">
        <w:rPr>
          <w:rFonts w:ascii="Times New Roman" w:hAnsi="Times New Roman"/>
          <w:b w:val="0"/>
          <w:sz w:val="21"/>
          <w:szCs w:val="21"/>
        </w:rPr>
        <w:t xml:space="preserve"> Department of State:  </w:t>
      </w:r>
      <w:r w:rsidRPr="001027F5">
        <w:rPr>
          <w:rFonts w:ascii="Times New Roman" w:hAnsi="Times New Roman"/>
          <w:b w:val="0"/>
          <w:sz w:val="21"/>
          <w:szCs w:val="21"/>
        </w:rPr>
        <w:t xml:space="preserve">2002- </w:t>
      </w:r>
      <w:r w:rsidR="00BF38A5">
        <w:rPr>
          <w:rFonts w:ascii="Times New Roman" w:hAnsi="Times New Roman"/>
          <w:b w:val="0"/>
          <w:sz w:val="21"/>
          <w:szCs w:val="21"/>
        </w:rPr>
        <w:t>2009</w:t>
      </w:r>
    </w:p>
    <w:p w14:paraId="023B106D" w14:textId="77777777" w:rsidR="000C02B8" w:rsidRPr="001027F5" w:rsidRDefault="000C02B8" w:rsidP="000C02B8">
      <w:pPr>
        <w:numPr>
          <w:ilvl w:val="0"/>
          <w:numId w:val="6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Conduct</w:t>
      </w:r>
      <w:r w:rsidR="009210B9">
        <w:rPr>
          <w:rFonts w:ascii="Times New Roman" w:hAnsi="Times New Roman"/>
          <w:sz w:val="21"/>
          <w:szCs w:val="21"/>
        </w:rPr>
        <w:t>ed</w:t>
      </w:r>
      <w:r w:rsidRPr="001027F5">
        <w:rPr>
          <w:rFonts w:ascii="Times New Roman" w:hAnsi="Times New Roman"/>
          <w:sz w:val="21"/>
          <w:szCs w:val="21"/>
        </w:rPr>
        <w:t xml:space="preserve"> background/security investigations on candidates/employees of the FBI and related Justice Department agencies.  </w:t>
      </w:r>
    </w:p>
    <w:p w14:paraId="2EF1D6D4" w14:textId="4FDB0A43" w:rsidR="000C02B8" w:rsidRPr="001027F5" w:rsidRDefault="000C02B8" w:rsidP="000C02B8">
      <w:pPr>
        <w:numPr>
          <w:ilvl w:val="0"/>
          <w:numId w:val="6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Conduct</w:t>
      </w:r>
      <w:r w:rsidR="009210B9">
        <w:rPr>
          <w:rFonts w:ascii="Times New Roman" w:hAnsi="Times New Roman"/>
          <w:sz w:val="21"/>
          <w:szCs w:val="21"/>
        </w:rPr>
        <w:t>ed</w:t>
      </w:r>
      <w:r w:rsidRPr="001027F5">
        <w:rPr>
          <w:rFonts w:ascii="Times New Roman" w:hAnsi="Times New Roman"/>
          <w:sz w:val="21"/>
          <w:szCs w:val="21"/>
        </w:rPr>
        <w:t xml:space="preserve"> interviews, review</w:t>
      </w:r>
      <w:r w:rsidR="005D1628">
        <w:rPr>
          <w:rFonts w:ascii="Times New Roman" w:hAnsi="Times New Roman"/>
          <w:sz w:val="21"/>
          <w:szCs w:val="21"/>
        </w:rPr>
        <w:t>ed</w:t>
      </w:r>
      <w:r w:rsidRPr="001027F5">
        <w:rPr>
          <w:rFonts w:ascii="Times New Roman" w:hAnsi="Times New Roman"/>
          <w:sz w:val="21"/>
          <w:szCs w:val="21"/>
        </w:rPr>
        <w:t xml:space="preserve"> personnel records, and prepare</w:t>
      </w:r>
      <w:r w:rsidR="005D1628">
        <w:rPr>
          <w:rFonts w:ascii="Times New Roman" w:hAnsi="Times New Roman"/>
          <w:sz w:val="21"/>
          <w:szCs w:val="21"/>
        </w:rPr>
        <w:t>d</w:t>
      </w:r>
      <w:r w:rsidRPr="001027F5">
        <w:rPr>
          <w:rFonts w:ascii="Times New Roman" w:hAnsi="Times New Roman"/>
          <w:sz w:val="21"/>
          <w:szCs w:val="21"/>
        </w:rPr>
        <w:t xml:space="preserve"> written reports </w:t>
      </w:r>
      <w:r w:rsidR="00F44946">
        <w:rPr>
          <w:rFonts w:ascii="Times New Roman" w:hAnsi="Times New Roman"/>
          <w:sz w:val="21"/>
          <w:szCs w:val="21"/>
        </w:rPr>
        <w:t>on</w:t>
      </w:r>
      <w:r w:rsidRPr="001027F5">
        <w:rPr>
          <w:rFonts w:ascii="Times New Roman" w:hAnsi="Times New Roman"/>
          <w:sz w:val="21"/>
          <w:szCs w:val="21"/>
        </w:rPr>
        <w:t xml:space="preserve"> the instant investigations.     </w:t>
      </w:r>
    </w:p>
    <w:p w14:paraId="0ECB4376" w14:textId="77777777" w:rsidR="000C02B8" w:rsidRPr="001027F5" w:rsidRDefault="000C02B8" w:rsidP="000C02B8">
      <w:pPr>
        <w:ind w:left="795"/>
        <w:rPr>
          <w:rFonts w:ascii="Times New Roman" w:hAnsi="Times New Roman"/>
          <w:sz w:val="21"/>
          <w:szCs w:val="21"/>
        </w:rPr>
      </w:pPr>
    </w:p>
    <w:p w14:paraId="26E7B214" w14:textId="77777777" w:rsidR="000C02B8" w:rsidRPr="001027F5" w:rsidRDefault="000C02B8" w:rsidP="000C02B8">
      <w:pPr>
        <w:pStyle w:val="BodyText2"/>
        <w:rPr>
          <w:rFonts w:ascii="Times New Roman" w:hAnsi="Times New Roman"/>
          <w:b w:val="0"/>
          <w:sz w:val="21"/>
          <w:szCs w:val="21"/>
          <w:u w:val="none"/>
        </w:rPr>
      </w:pPr>
      <w:r w:rsidRPr="001027F5">
        <w:rPr>
          <w:rFonts w:ascii="Times New Roman" w:hAnsi="Times New Roman"/>
          <w:sz w:val="21"/>
          <w:szCs w:val="21"/>
          <w:u w:val="none"/>
        </w:rPr>
        <w:t>Department of Defense</w:t>
      </w:r>
      <w:r w:rsidRPr="001027F5">
        <w:rPr>
          <w:rFonts w:ascii="Times New Roman" w:hAnsi="Times New Roman"/>
          <w:b w:val="0"/>
          <w:sz w:val="21"/>
          <w:szCs w:val="21"/>
          <w:u w:val="none"/>
        </w:rPr>
        <w:t xml:space="preserve">, Office of the Inspector General, Defense Criminal Investigative Service (DCIS). 1986 – 2001: Retired, </w:t>
      </w:r>
      <w:smartTag w:uri="urn:schemas-microsoft-com:office:smarttags" w:element="date">
        <w:smartTagPr>
          <w:attr w:name="Year" w:val="2001"/>
          <w:attr w:name="Day" w:val="1"/>
          <w:attr w:name="Month" w:val="6"/>
        </w:smartTagPr>
        <w:r w:rsidRPr="001027F5">
          <w:rPr>
            <w:rFonts w:ascii="Times New Roman" w:hAnsi="Times New Roman"/>
            <w:b w:val="0"/>
            <w:sz w:val="21"/>
            <w:szCs w:val="21"/>
            <w:u w:val="none"/>
          </w:rPr>
          <w:t>June 1, 2001</w:t>
        </w:r>
      </w:smartTag>
    </w:p>
    <w:p w14:paraId="21A76330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Resident Agent in Charge</w:t>
      </w:r>
      <w:r w:rsidRPr="001027F5">
        <w:rPr>
          <w:rFonts w:ascii="Times New Roman" w:hAnsi="Times New Roman"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027F5">
            <w:rPr>
              <w:rFonts w:ascii="Times New Roman" w:hAnsi="Times New Roman"/>
              <w:sz w:val="21"/>
              <w:szCs w:val="21"/>
            </w:rPr>
            <w:t>Hartford</w:t>
          </w:r>
        </w:smartTag>
        <w:r w:rsidRPr="001027F5">
          <w:rPr>
            <w:rFonts w:ascii="Times New Roman" w:hAnsi="Times New Roman"/>
            <w:sz w:val="21"/>
            <w:szCs w:val="21"/>
          </w:rPr>
          <w:t xml:space="preserve">, </w:t>
        </w:r>
        <w:smartTag w:uri="urn:schemas-microsoft-com:office:smarttags" w:element="State">
          <w:r w:rsidRPr="001027F5">
            <w:rPr>
              <w:rFonts w:ascii="Times New Roman" w:hAnsi="Times New Roman"/>
              <w:sz w:val="21"/>
              <w:szCs w:val="21"/>
            </w:rPr>
            <w:t>CT</w:t>
          </w:r>
        </w:smartTag>
      </w:smartTag>
      <w:r w:rsidRPr="001027F5">
        <w:rPr>
          <w:rFonts w:ascii="Times New Roman" w:hAnsi="Times New Roman"/>
          <w:sz w:val="21"/>
          <w:szCs w:val="21"/>
        </w:rPr>
        <w:t xml:space="preserve"> Resident Office</w:t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>1991 - 2001</w:t>
      </w:r>
    </w:p>
    <w:p w14:paraId="2D94EB93" w14:textId="77777777" w:rsidR="000C02B8" w:rsidRDefault="000C02B8" w:rsidP="000C02B8">
      <w:pPr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Supervised a staff of eight criminal investigators, along with audit and support personnel.</w:t>
      </w:r>
    </w:p>
    <w:p w14:paraId="60340415" w14:textId="69F7CD68" w:rsidR="00A93E1E" w:rsidRDefault="001F46F6" w:rsidP="000C02B8">
      <w:pPr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Supervised and c</w:t>
      </w:r>
      <w:r w:rsidR="00A93E1E">
        <w:rPr>
          <w:rFonts w:ascii="Times New Roman" w:hAnsi="Times New Roman"/>
          <w:sz w:val="21"/>
          <w:szCs w:val="21"/>
        </w:rPr>
        <w:t>oordinated over 100 criminal and civil investigations</w:t>
      </w:r>
      <w:r w:rsidR="00E35C29">
        <w:rPr>
          <w:rFonts w:ascii="Times New Roman" w:hAnsi="Times New Roman"/>
          <w:sz w:val="21"/>
          <w:szCs w:val="21"/>
        </w:rPr>
        <w:t xml:space="preserve"> dealing with money laundering, defective products</w:t>
      </w:r>
      <w:r w:rsidR="006F7889">
        <w:rPr>
          <w:rFonts w:ascii="Times New Roman" w:hAnsi="Times New Roman"/>
          <w:sz w:val="21"/>
          <w:szCs w:val="21"/>
        </w:rPr>
        <w:t xml:space="preserve">, and health care fraud with various federal, state, and local law enforcement agencies, resulting in over 120 criminal indictments, convictions, and monetary recoveries of </w:t>
      </w:r>
      <w:r>
        <w:rPr>
          <w:rFonts w:ascii="Times New Roman" w:hAnsi="Times New Roman"/>
          <w:sz w:val="21"/>
          <w:szCs w:val="21"/>
        </w:rPr>
        <w:t>over</w:t>
      </w:r>
      <w:r w:rsidRPr="001027F5">
        <w:rPr>
          <w:rFonts w:ascii="Times New Roman" w:hAnsi="Times New Roman"/>
          <w:sz w:val="21"/>
          <w:szCs w:val="21"/>
        </w:rPr>
        <w:t xml:space="preserve"> $225</w:t>
      </w:r>
      <w:r>
        <w:rPr>
          <w:rFonts w:ascii="Times New Roman" w:hAnsi="Times New Roman"/>
          <w:sz w:val="21"/>
          <w:szCs w:val="21"/>
        </w:rPr>
        <w:t>M.</w:t>
      </w:r>
    </w:p>
    <w:p w14:paraId="13C14BAA" w14:textId="64FF4114" w:rsidR="00814013" w:rsidRPr="001027F5" w:rsidRDefault="00814013" w:rsidP="000C02B8">
      <w:pPr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Oversaw </w:t>
      </w:r>
      <w:r w:rsidR="003D1F46">
        <w:rPr>
          <w:rFonts w:ascii="Times New Roman" w:hAnsi="Times New Roman"/>
          <w:sz w:val="21"/>
          <w:szCs w:val="21"/>
        </w:rPr>
        <w:t xml:space="preserve">investigations involving </w:t>
      </w:r>
      <w:r w:rsidR="006F7889">
        <w:rPr>
          <w:rFonts w:ascii="Times New Roman" w:hAnsi="Times New Roman"/>
          <w:sz w:val="21"/>
          <w:szCs w:val="21"/>
        </w:rPr>
        <w:t>whistle-blower</w:t>
      </w:r>
      <w:r w:rsidR="003D1F46">
        <w:rPr>
          <w:rFonts w:ascii="Times New Roman" w:hAnsi="Times New Roman"/>
          <w:sz w:val="21"/>
          <w:szCs w:val="21"/>
        </w:rPr>
        <w:t xml:space="preserve"> allegations of </w:t>
      </w:r>
      <w:r w:rsidR="000D5816">
        <w:rPr>
          <w:rFonts w:ascii="Times New Roman" w:hAnsi="Times New Roman"/>
          <w:sz w:val="21"/>
          <w:szCs w:val="21"/>
        </w:rPr>
        <w:t>criminal and civil issues.</w:t>
      </w:r>
    </w:p>
    <w:p w14:paraId="468D8261" w14:textId="659B6663" w:rsidR="000C02B8" w:rsidRPr="001027F5" w:rsidRDefault="000C02B8" w:rsidP="000C02B8">
      <w:pPr>
        <w:numPr>
          <w:ilvl w:val="0"/>
          <w:numId w:val="3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 xml:space="preserve">Maintained supervisory responsibility for two major joint FBI undercover operations resulting in over 20 arrests and convictions.  One </w:t>
      </w:r>
      <w:r w:rsidR="006F7889">
        <w:rPr>
          <w:rFonts w:ascii="Times New Roman" w:hAnsi="Times New Roman"/>
          <w:sz w:val="21"/>
          <w:szCs w:val="21"/>
        </w:rPr>
        <w:t xml:space="preserve">involves political corruption; the other is </w:t>
      </w:r>
      <w:r w:rsidRPr="001027F5">
        <w:rPr>
          <w:rFonts w:ascii="Times New Roman" w:hAnsi="Times New Roman"/>
          <w:sz w:val="21"/>
          <w:szCs w:val="21"/>
        </w:rPr>
        <w:t>related to health care fraud.</w:t>
      </w:r>
    </w:p>
    <w:p w14:paraId="3DCF9A88" w14:textId="77777777" w:rsidR="000C02B8" w:rsidRPr="001027F5" w:rsidRDefault="000C02B8" w:rsidP="000C02B8">
      <w:pPr>
        <w:numPr>
          <w:ilvl w:val="1"/>
          <w:numId w:val="3"/>
        </w:numPr>
        <w:rPr>
          <w:rFonts w:ascii="Times New Roman" w:hAnsi="Times New Roman"/>
          <w:b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Named Resident Agency of the Year in 1994</w:t>
      </w:r>
    </w:p>
    <w:p w14:paraId="60681E55" w14:textId="77777777" w:rsidR="000C02B8" w:rsidRPr="001027F5" w:rsidRDefault="000C02B8" w:rsidP="000C02B8">
      <w:pPr>
        <w:numPr>
          <w:ilvl w:val="1"/>
          <w:numId w:val="3"/>
        </w:numPr>
        <w:rPr>
          <w:rFonts w:ascii="Times New Roman" w:hAnsi="Times New Roman"/>
          <w:b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Named Manager of the Year in 1996</w:t>
      </w:r>
    </w:p>
    <w:p w14:paraId="1560954C" w14:textId="77777777" w:rsidR="000C02B8" w:rsidRPr="001027F5" w:rsidRDefault="000C02B8" w:rsidP="000C02B8">
      <w:pPr>
        <w:numPr>
          <w:ilvl w:val="1"/>
          <w:numId w:val="3"/>
        </w:numPr>
        <w:rPr>
          <w:rFonts w:ascii="Times New Roman" w:hAnsi="Times New Roman"/>
          <w:b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Commendation from FBI Director Louis J. Freeh, July 1998</w:t>
      </w:r>
    </w:p>
    <w:p w14:paraId="354C4619" w14:textId="77777777" w:rsidR="000C02B8" w:rsidRPr="001027F5" w:rsidRDefault="000C02B8" w:rsidP="000C02B8">
      <w:pPr>
        <w:rPr>
          <w:rFonts w:ascii="Times New Roman" w:hAnsi="Times New Roman"/>
          <w:b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 xml:space="preserve">  </w:t>
      </w:r>
    </w:p>
    <w:p w14:paraId="4A29FD7B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Program Officer</w:t>
      </w:r>
      <w:r w:rsidRPr="001027F5">
        <w:rPr>
          <w:rFonts w:ascii="Times New Roman" w:hAnsi="Times New Roman"/>
          <w:sz w:val="21"/>
          <w:szCs w:val="21"/>
        </w:rPr>
        <w:t xml:space="preserve">, DCIS Headquarters, </w:t>
      </w:r>
      <w:smartTag w:uri="urn:schemas-microsoft-com:office:smarttags" w:element="place">
        <w:smartTag w:uri="urn:schemas-microsoft-com:office:smarttags" w:element="City">
          <w:r w:rsidRPr="001027F5">
            <w:rPr>
              <w:rFonts w:ascii="Times New Roman" w:hAnsi="Times New Roman"/>
              <w:sz w:val="21"/>
              <w:szCs w:val="21"/>
            </w:rPr>
            <w:t>Washington</w:t>
          </w:r>
        </w:smartTag>
        <w:r w:rsidRPr="001027F5">
          <w:rPr>
            <w:rFonts w:ascii="Times New Roman" w:hAnsi="Times New Roman"/>
            <w:sz w:val="21"/>
            <w:szCs w:val="21"/>
          </w:rPr>
          <w:t xml:space="preserve">, </w:t>
        </w:r>
        <w:smartTag w:uri="urn:schemas-microsoft-com:office:smarttags" w:element="State">
          <w:r w:rsidRPr="001027F5">
            <w:rPr>
              <w:rFonts w:ascii="Times New Roman" w:hAnsi="Times New Roman"/>
              <w:sz w:val="21"/>
              <w:szCs w:val="21"/>
            </w:rPr>
            <w:t>D.C.</w:t>
          </w:r>
        </w:smartTag>
      </w:smartTag>
      <w:r w:rsidRPr="001027F5">
        <w:rPr>
          <w:rFonts w:ascii="Times New Roman" w:hAnsi="Times New Roman"/>
          <w:sz w:val="21"/>
          <w:szCs w:val="21"/>
        </w:rPr>
        <w:t xml:space="preserve"> </w:t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>09/1989 – 08/1991</w:t>
      </w:r>
    </w:p>
    <w:p w14:paraId="47EE2DB3" w14:textId="77777777" w:rsidR="000C02B8" w:rsidRPr="001027F5" w:rsidRDefault="000C02B8" w:rsidP="000C02B8">
      <w:pPr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Provided oversight of agency cases related to Strategic Defense Initiative investigations.</w:t>
      </w:r>
    </w:p>
    <w:p w14:paraId="175C19F3" w14:textId="77777777" w:rsidR="000C02B8" w:rsidRPr="001027F5" w:rsidRDefault="000C02B8" w:rsidP="000C02B8">
      <w:pPr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Prepared and presented briefings to Senate and Congressional staffers on cases of interest.</w:t>
      </w:r>
    </w:p>
    <w:p w14:paraId="435C44A9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</w:p>
    <w:p w14:paraId="45C2E8E0" w14:textId="537966C2" w:rsidR="000C02B8" w:rsidRPr="001027F5" w:rsidRDefault="00AE1649" w:rsidP="000C02B8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Senior Agent</w:t>
      </w:r>
      <w:r w:rsidR="000C02B8" w:rsidRPr="001027F5">
        <w:rPr>
          <w:rFonts w:ascii="Times New Roman" w:hAnsi="Times New Roman"/>
          <w:sz w:val="21"/>
          <w:szCs w:val="21"/>
        </w:rPr>
        <w:t>, DCIS European Field Office, Wiesbaden, Germany</w:t>
      </w:r>
      <w:r w:rsidR="000C02B8" w:rsidRPr="001027F5">
        <w:rPr>
          <w:rFonts w:ascii="Times New Roman" w:hAnsi="Times New Roman"/>
          <w:sz w:val="21"/>
          <w:szCs w:val="21"/>
        </w:rPr>
        <w:tab/>
      </w:r>
      <w:r w:rsidR="000C02B8" w:rsidRPr="001027F5">
        <w:rPr>
          <w:rFonts w:ascii="Times New Roman" w:hAnsi="Times New Roman"/>
          <w:sz w:val="21"/>
          <w:szCs w:val="21"/>
        </w:rPr>
        <w:tab/>
      </w:r>
      <w:r w:rsidR="000C02B8" w:rsidRPr="001027F5">
        <w:rPr>
          <w:rFonts w:ascii="Times New Roman" w:hAnsi="Times New Roman"/>
          <w:sz w:val="21"/>
          <w:szCs w:val="21"/>
        </w:rPr>
        <w:tab/>
      </w:r>
      <w:r w:rsidR="000C02B8">
        <w:rPr>
          <w:rFonts w:ascii="Times New Roman" w:hAnsi="Times New Roman"/>
          <w:sz w:val="21"/>
          <w:szCs w:val="21"/>
        </w:rPr>
        <w:tab/>
      </w:r>
      <w:r w:rsidR="000C02B8" w:rsidRPr="001027F5">
        <w:rPr>
          <w:rFonts w:ascii="Times New Roman" w:hAnsi="Times New Roman"/>
          <w:sz w:val="21"/>
          <w:szCs w:val="21"/>
        </w:rPr>
        <w:t>07/1987 – 09/1989</w:t>
      </w:r>
    </w:p>
    <w:p w14:paraId="616CBF47" w14:textId="77777777" w:rsidR="000C02B8" w:rsidRPr="001027F5" w:rsidRDefault="000C02B8" w:rsidP="000C02B8">
      <w:pPr>
        <w:numPr>
          <w:ilvl w:val="0"/>
          <w:numId w:val="8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lastRenderedPageBreak/>
        <w:t>Planned, organized and conducted criminal and civil investigations related to DoD programs and activities involving individuals and entities of the member states participating in the North Atlantic Treaty Organization.</w:t>
      </w:r>
    </w:p>
    <w:p w14:paraId="23F2E1D5" w14:textId="77777777" w:rsidR="000C02B8" w:rsidRPr="001027F5" w:rsidRDefault="000C02B8" w:rsidP="000C02B8">
      <w:pPr>
        <w:numPr>
          <w:ilvl w:val="0"/>
          <w:numId w:val="4"/>
        </w:numPr>
        <w:ind w:left="0" w:firstLine="0"/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Conducted joint investigations with German and British federal law enforcement.</w:t>
      </w:r>
    </w:p>
    <w:p w14:paraId="37CE7674" w14:textId="77777777" w:rsidR="000C02B8" w:rsidRPr="001027F5" w:rsidRDefault="000C02B8" w:rsidP="000C02B8">
      <w:pPr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 xml:space="preserve">Completed a yearlong corruption investigation involving five German corporations responsible for approximately $50 million a year in </w:t>
      </w:r>
      <w:smartTag w:uri="urn:schemas-microsoft-com:office:smarttags" w:element="country-region">
        <w:smartTag w:uri="urn:schemas-microsoft-com:office:smarttags" w:element="place">
          <w:r w:rsidRPr="001027F5">
            <w:rPr>
              <w:rFonts w:ascii="Times New Roman" w:hAnsi="Times New Roman"/>
              <w:sz w:val="21"/>
              <w:szCs w:val="21"/>
            </w:rPr>
            <w:t>U.S.</w:t>
          </w:r>
        </w:smartTag>
      </w:smartTag>
      <w:r w:rsidRPr="001027F5">
        <w:rPr>
          <w:rFonts w:ascii="Times New Roman" w:hAnsi="Times New Roman"/>
          <w:sz w:val="21"/>
          <w:szCs w:val="21"/>
        </w:rPr>
        <w:t xml:space="preserve"> subsistence contracts.</w:t>
      </w:r>
    </w:p>
    <w:p w14:paraId="06A32453" w14:textId="77777777" w:rsidR="000C02B8" w:rsidRPr="001027F5" w:rsidRDefault="000C02B8" w:rsidP="000C02B8">
      <w:pPr>
        <w:numPr>
          <w:ilvl w:val="0"/>
          <w:numId w:val="4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Assisted foreign prosecutors in trial preparation involving both American and German witnesses and defendants.</w:t>
      </w:r>
    </w:p>
    <w:p w14:paraId="3BB53202" w14:textId="783D22A4" w:rsidR="000C02B8" w:rsidRDefault="000C02B8" w:rsidP="000C02B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 xml:space="preserve">Guest Speaker, International Fraud Conference, </w:t>
      </w:r>
      <w:smartTag w:uri="urn:schemas-microsoft-com:office:smarttags" w:element="place">
        <w:smartTag w:uri="urn:schemas-microsoft-com:office:smarttags" w:element="City">
          <w:r w:rsidRPr="001027F5">
            <w:rPr>
              <w:rFonts w:ascii="Times New Roman" w:hAnsi="Times New Roman"/>
              <w:b/>
              <w:sz w:val="21"/>
              <w:szCs w:val="21"/>
            </w:rPr>
            <w:t>London</w:t>
          </w:r>
        </w:smartTag>
        <w:r w:rsidRPr="001027F5">
          <w:rPr>
            <w:rFonts w:ascii="Times New Roman" w:hAnsi="Times New Roman"/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Pr="001027F5">
            <w:rPr>
              <w:rFonts w:ascii="Times New Roman" w:hAnsi="Times New Roman"/>
              <w:b/>
              <w:sz w:val="21"/>
              <w:szCs w:val="21"/>
            </w:rPr>
            <w:t>England</w:t>
          </w:r>
        </w:smartTag>
      </w:smartTag>
      <w:r w:rsidRPr="001027F5">
        <w:rPr>
          <w:rFonts w:ascii="Times New Roman" w:hAnsi="Times New Roman"/>
          <w:b/>
          <w:sz w:val="21"/>
          <w:szCs w:val="21"/>
        </w:rPr>
        <w:t>, October 1988</w:t>
      </w:r>
      <w:r w:rsidRPr="001027F5">
        <w:rPr>
          <w:rFonts w:ascii="Times New Roman" w:hAnsi="Times New Roman"/>
          <w:sz w:val="21"/>
          <w:szCs w:val="21"/>
        </w:rPr>
        <w:t>.</w:t>
      </w:r>
    </w:p>
    <w:p w14:paraId="5C66EE09" w14:textId="73C6C4FB" w:rsidR="000D5816" w:rsidRDefault="000D5816" w:rsidP="000D5816">
      <w:pPr>
        <w:rPr>
          <w:rFonts w:ascii="Times New Roman" w:hAnsi="Times New Roman"/>
          <w:sz w:val="21"/>
          <w:szCs w:val="21"/>
        </w:rPr>
      </w:pPr>
    </w:p>
    <w:p w14:paraId="02849A8B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b/>
          <w:sz w:val="21"/>
          <w:szCs w:val="21"/>
        </w:rPr>
        <w:t>Field Agent</w:t>
      </w:r>
      <w:r w:rsidRPr="001027F5">
        <w:rPr>
          <w:rFonts w:ascii="Times New Roman" w:hAnsi="Times New Roman"/>
          <w:sz w:val="21"/>
          <w:szCs w:val="21"/>
        </w:rPr>
        <w:t>, Bureau of Alcohol, Tobacco, and Firearms (BATF), Atlanta, GA</w:t>
      </w:r>
      <w:r w:rsidRPr="001027F5">
        <w:rPr>
          <w:rFonts w:ascii="Times New Roman" w:hAnsi="Times New Roman"/>
          <w:sz w:val="21"/>
          <w:szCs w:val="21"/>
        </w:rPr>
        <w:tab/>
      </w:r>
      <w:r w:rsidRPr="001027F5">
        <w:rPr>
          <w:rFonts w:ascii="Times New Roman" w:hAnsi="Times New Roman"/>
          <w:sz w:val="21"/>
          <w:szCs w:val="21"/>
        </w:rPr>
        <w:tab/>
        <w:t>1978-1985</w:t>
      </w:r>
    </w:p>
    <w:p w14:paraId="34296777" w14:textId="2620FC58" w:rsidR="000C02B8" w:rsidRDefault="000C02B8" w:rsidP="000C02B8">
      <w:pPr>
        <w:numPr>
          <w:ilvl w:val="0"/>
          <w:numId w:val="7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Completed long-term investigation of illegal money laundering through the use of a hazardous waste processing facility.  Three-year investigation involved the destruction of an aircraft, arson and the illegal transportation and disposal of hazardous waste resulting in the conviction/guilty pleas of three individuals.</w:t>
      </w:r>
    </w:p>
    <w:p w14:paraId="5A7D8480" w14:textId="1C50F5BF" w:rsidR="00B228E8" w:rsidRDefault="00B228E8" w:rsidP="00B228E8">
      <w:pPr>
        <w:rPr>
          <w:rFonts w:ascii="Times New Roman" w:hAnsi="Times New Roman"/>
          <w:sz w:val="21"/>
          <w:szCs w:val="21"/>
        </w:rPr>
      </w:pPr>
    </w:p>
    <w:p w14:paraId="68F072A8" w14:textId="7CA24965" w:rsidR="00B228E8" w:rsidRPr="001027F5" w:rsidRDefault="00B228E8" w:rsidP="00B228E8">
      <w:pPr>
        <w:rPr>
          <w:rFonts w:ascii="Times New Roman" w:hAnsi="Times New Roman"/>
          <w:sz w:val="21"/>
          <w:szCs w:val="21"/>
        </w:rPr>
      </w:pPr>
      <w:r w:rsidRPr="00B228E8">
        <w:rPr>
          <w:rFonts w:ascii="Times New Roman" w:hAnsi="Times New Roman"/>
          <w:b/>
          <w:bCs/>
          <w:sz w:val="21"/>
          <w:szCs w:val="21"/>
        </w:rPr>
        <w:t>Police Officer</w:t>
      </w:r>
      <w:r>
        <w:rPr>
          <w:rFonts w:ascii="Times New Roman" w:hAnsi="Times New Roman"/>
          <w:sz w:val="21"/>
          <w:szCs w:val="21"/>
        </w:rPr>
        <w:t xml:space="preserve"> – Hollywood, FL, April 1975 – November 1977.</w:t>
      </w:r>
    </w:p>
    <w:p w14:paraId="71D85FEC" w14:textId="77777777" w:rsidR="000C02B8" w:rsidRPr="001027F5" w:rsidRDefault="000C02B8" w:rsidP="000C02B8">
      <w:pPr>
        <w:rPr>
          <w:rFonts w:ascii="Times New Roman" w:hAnsi="Times New Roman"/>
          <w:b/>
          <w:bCs/>
          <w:sz w:val="21"/>
          <w:szCs w:val="21"/>
        </w:rPr>
      </w:pPr>
    </w:p>
    <w:p w14:paraId="14E4D626" w14:textId="77777777" w:rsidR="000C02B8" w:rsidRDefault="000C02B8" w:rsidP="000C02B8">
      <w:pPr>
        <w:rPr>
          <w:rFonts w:ascii="Times New Roman" w:hAnsi="Times New Roman"/>
          <w:b/>
          <w:bCs/>
          <w:color w:val="0000FF"/>
          <w:sz w:val="21"/>
          <w:szCs w:val="21"/>
        </w:rPr>
      </w:pPr>
      <w:r w:rsidRPr="000C02B8">
        <w:rPr>
          <w:rFonts w:ascii="Times New Roman" w:hAnsi="Times New Roman"/>
          <w:b/>
          <w:bCs/>
          <w:color w:val="0000FF"/>
          <w:sz w:val="21"/>
          <w:szCs w:val="21"/>
        </w:rPr>
        <w:t xml:space="preserve">Education Work Experience: </w:t>
      </w:r>
    </w:p>
    <w:p w14:paraId="29F83B8F" w14:textId="77777777" w:rsidR="006F0805" w:rsidRPr="000C02B8" w:rsidRDefault="006F0805" w:rsidP="000C02B8">
      <w:pPr>
        <w:rPr>
          <w:rFonts w:ascii="Times New Roman" w:hAnsi="Times New Roman"/>
          <w:b/>
          <w:bCs/>
          <w:color w:val="0000FF"/>
          <w:sz w:val="21"/>
          <w:szCs w:val="21"/>
        </w:rPr>
      </w:pPr>
    </w:p>
    <w:p w14:paraId="3311A8ED" w14:textId="693D2185" w:rsidR="000C02B8" w:rsidRDefault="005C5D75" w:rsidP="000C02B8">
      <w:p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Instructor</w:t>
      </w:r>
      <w:r w:rsidR="000C02B8" w:rsidRPr="001027F5">
        <w:rPr>
          <w:rFonts w:ascii="Times New Roman" w:hAnsi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/>
          <w:b/>
          <w:bCs/>
          <w:sz w:val="21"/>
          <w:szCs w:val="21"/>
        </w:rPr>
        <w:t xml:space="preserve">Henry Lee College of Criminal Justice and Forensic Sciences, </w:t>
      </w:r>
      <w:r w:rsidR="000C02B8" w:rsidRPr="001027F5">
        <w:rPr>
          <w:rFonts w:ascii="Times New Roman" w:hAnsi="Times New Roman"/>
          <w:bCs/>
          <w:sz w:val="21"/>
          <w:szCs w:val="21"/>
        </w:rPr>
        <w:t xml:space="preserve">University of New Haven, West Haven, CT </w:t>
      </w:r>
      <w:r>
        <w:rPr>
          <w:rFonts w:ascii="Times New Roman" w:hAnsi="Times New Roman"/>
          <w:bCs/>
          <w:sz w:val="21"/>
          <w:szCs w:val="21"/>
        </w:rPr>
        <w:t>0</w:t>
      </w:r>
      <w:r w:rsidR="000C02B8" w:rsidRPr="001027F5">
        <w:rPr>
          <w:rFonts w:ascii="Times New Roman" w:hAnsi="Times New Roman"/>
          <w:bCs/>
          <w:sz w:val="21"/>
          <w:szCs w:val="21"/>
        </w:rPr>
        <w:t xml:space="preserve">9/2004 – </w:t>
      </w:r>
      <w:r w:rsidR="006B68FE">
        <w:rPr>
          <w:rFonts w:ascii="Times New Roman" w:hAnsi="Times New Roman"/>
          <w:bCs/>
          <w:sz w:val="21"/>
          <w:szCs w:val="21"/>
        </w:rPr>
        <w:t>2020</w:t>
      </w:r>
      <w:r w:rsidR="001F46F6">
        <w:rPr>
          <w:rFonts w:ascii="Times New Roman" w:hAnsi="Times New Roman"/>
          <w:bCs/>
          <w:sz w:val="21"/>
          <w:szCs w:val="21"/>
        </w:rPr>
        <w:t xml:space="preserve"> </w:t>
      </w:r>
    </w:p>
    <w:p w14:paraId="478A6CFB" w14:textId="77777777" w:rsidR="005C5D75" w:rsidRPr="001027F5" w:rsidRDefault="005C5D75" w:rsidP="000C02B8">
      <w:pPr>
        <w:rPr>
          <w:rFonts w:ascii="Times New Roman" w:hAnsi="Times New Roman"/>
          <w:b/>
          <w:bCs/>
          <w:sz w:val="21"/>
          <w:szCs w:val="21"/>
        </w:rPr>
      </w:pPr>
    </w:p>
    <w:p w14:paraId="2483ADB4" w14:textId="5A19F8FD" w:rsidR="005C5D75" w:rsidRDefault="000C02B8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 w:rsidRPr="001027F5">
        <w:rPr>
          <w:rFonts w:ascii="Times New Roman" w:hAnsi="Times New Roman"/>
          <w:bCs/>
          <w:sz w:val="21"/>
          <w:szCs w:val="21"/>
        </w:rPr>
        <w:t>Teach Criminal Investigation and White-Collar Crime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 w:rsidR="005C5D75">
        <w:rPr>
          <w:rFonts w:ascii="Times New Roman" w:hAnsi="Times New Roman"/>
          <w:bCs/>
          <w:sz w:val="21"/>
          <w:szCs w:val="21"/>
        </w:rPr>
        <w:t>Investigation</w:t>
      </w:r>
      <w:r w:rsidR="00E35C29">
        <w:rPr>
          <w:rFonts w:ascii="Times New Roman" w:hAnsi="Times New Roman"/>
          <w:bCs/>
          <w:sz w:val="21"/>
          <w:szCs w:val="21"/>
        </w:rPr>
        <w:t xml:space="preserve"> including money laundering</w:t>
      </w:r>
      <w:r w:rsidR="00743F7C">
        <w:rPr>
          <w:rFonts w:ascii="Times New Roman" w:hAnsi="Times New Roman"/>
          <w:bCs/>
          <w:sz w:val="21"/>
          <w:szCs w:val="21"/>
        </w:rPr>
        <w:t>.</w:t>
      </w:r>
    </w:p>
    <w:p w14:paraId="6AABA808" w14:textId="22F4A247" w:rsidR="005C5D75" w:rsidRDefault="00F55A26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Taught</w:t>
      </w:r>
      <w:r w:rsidR="005C5D75">
        <w:rPr>
          <w:rFonts w:ascii="Times New Roman" w:hAnsi="Times New Roman"/>
          <w:bCs/>
          <w:sz w:val="21"/>
          <w:szCs w:val="21"/>
        </w:rPr>
        <w:t xml:space="preserve"> Advanced Criminal Investigation to graduate students.</w:t>
      </w:r>
    </w:p>
    <w:p w14:paraId="0A052567" w14:textId="1897D99C" w:rsidR="000C02B8" w:rsidRDefault="00296251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T</w:t>
      </w:r>
      <w:r w:rsidR="00F55A26">
        <w:rPr>
          <w:rFonts w:ascii="Times New Roman" w:hAnsi="Times New Roman"/>
          <w:bCs/>
          <w:sz w:val="21"/>
          <w:szCs w:val="21"/>
        </w:rPr>
        <w:t>aught</w:t>
      </w:r>
      <w:r>
        <w:rPr>
          <w:rFonts w:ascii="Times New Roman" w:hAnsi="Times New Roman"/>
          <w:bCs/>
          <w:sz w:val="21"/>
          <w:szCs w:val="21"/>
        </w:rPr>
        <w:t xml:space="preserve"> and coordinate</w:t>
      </w:r>
      <w:r w:rsidR="00F55A26">
        <w:rPr>
          <w:rFonts w:ascii="Times New Roman" w:hAnsi="Times New Roman"/>
          <w:bCs/>
          <w:sz w:val="21"/>
          <w:szCs w:val="21"/>
        </w:rPr>
        <w:t>d</w:t>
      </w:r>
      <w:r>
        <w:rPr>
          <w:rFonts w:ascii="Times New Roman" w:hAnsi="Times New Roman"/>
          <w:bCs/>
          <w:sz w:val="21"/>
          <w:szCs w:val="21"/>
        </w:rPr>
        <w:t xml:space="preserve"> Cold Case seminars for homicide detectives.</w:t>
      </w:r>
    </w:p>
    <w:p w14:paraId="05451854" w14:textId="68845213" w:rsidR="00B228E8" w:rsidRDefault="00B228E8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Developed and taught online courses for both undergraduate and graduate courses.</w:t>
      </w:r>
    </w:p>
    <w:p w14:paraId="374DA14F" w14:textId="5C9995A4" w:rsidR="00B228E8" w:rsidRDefault="00B228E8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Taught criminal justices for two semesters at UNH campus in Prato, Italy.</w:t>
      </w:r>
    </w:p>
    <w:p w14:paraId="0B0E97B6" w14:textId="60729091" w:rsidR="00B228E8" w:rsidRDefault="00B228E8" w:rsidP="000C02B8">
      <w:pPr>
        <w:numPr>
          <w:ilvl w:val="0"/>
          <w:numId w:val="1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Coordinated the criminal justice program at the university.</w:t>
      </w:r>
    </w:p>
    <w:p w14:paraId="654FB099" w14:textId="3D36C0B6" w:rsidR="000C4D3A" w:rsidRDefault="000C4D3A" w:rsidP="000C4D3A">
      <w:pPr>
        <w:rPr>
          <w:rFonts w:ascii="Times New Roman" w:hAnsi="Times New Roman"/>
          <w:bCs/>
          <w:sz w:val="21"/>
          <w:szCs w:val="21"/>
        </w:rPr>
      </w:pPr>
    </w:p>
    <w:p w14:paraId="788BEBDE" w14:textId="2CCFFC26" w:rsidR="000C4D3A" w:rsidRDefault="000C4D3A" w:rsidP="000C4D3A">
      <w:pPr>
        <w:rPr>
          <w:rFonts w:ascii="Times New Roman" w:hAnsi="Times New Roman"/>
          <w:bCs/>
          <w:sz w:val="21"/>
          <w:szCs w:val="21"/>
        </w:rPr>
      </w:pPr>
      <w:r w:rsidRPr="000C4D3A">
        <w:rPr>
          <w:rFonts w:ascii="Times New Roman" w:hAnsi="Times New Roman"/>
          <w:b/>
          <w:sz w:val="21"/>
          <w:szCs w:val="21"/>
        </w:rPr>
        <w:t>Instructor, Tunxis Community College</w:t>
      </w:r>
      <w:r>
        <w:rPr>
          <w:rFonts w:ascii="Times New Roman" w:hAnsi="Times New Roman"/>
          <w:bCs/>
          <w:sz w:val="21"/>
          <w:szCs w:val="21"/>
        </w:rPr>
        <w:t>, Farmington, CT 08/2001 – 06/2004</w:t>
      </w:r>
    </w:p>
    <w:p w14:paraId="420906B6" w14:textId="6F5343D7" w:rsidR="000C4D3A" w:rsidRDefault="000C4D3A" w:rsidP="000C4D3A">
      <w:pPr>
        <w:rPr>
          <w:rFonts w:ascii="Times New Roman" w:hAnsi="Times New Roman"/>
          <w:bCs/>
          <w:sz w:val="21"/>
          <w:szCs w:val="21"/>
        </w:rPr>
      </w:pPr>
    </w:p>
    <w:p w14:paraId="685E7322" w14:textId="0FF53634" w:rsidR="000C4D3A" w:rsidRDefault="004970EE" w:rsidP="004970E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Coordinated the criminal justice program.</w:t>
      </w:r>
    </w:p>
    <w:p w14:paraId="4D2D18B2" w14:textId="6FC9D18A" w:rsidR="004970EE" w:rsidRDefault="004970EE" w:rsidP="004970E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Developed and taught all criminal justice courses in the classroom and online.</w:t>
      </w:r>
    </w:p>
    <w:p w14:paraId="2C78884E" w14:textId="5B09F266" w:rsidR="004970EE" w:rsidRPr="004970EE" w:rsidRDefault="00B228E8" w:rsidP="004970E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Counseled students.</w:t>
      </w:r>
    </w:p>
    <w:p w14:paraId="7DF27E80" w14:textId="5AEBE44B" w:rsidR="000C4D3A" w:rsidRDefault="000C4D3A" w:rsidP="000C4D3A">
      <w:pPr>
        <w:rPr>
          <w:rFonts w:ascii="Times New Roman" w:hAnsi="Times New Roman"/>
          <w:bCs/>
          <w:sz w:val="21"/>
          <w:szCs w:val="21"/>
        </w:rPr>
      </w:pPr>
    </w:p>
    <w:p w14:paraId="24A3C15D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</w:p>
    <w:p w14:paraId="57F7D480" w14:textId="77777777" w:rsidR="000C02B8" w:rsidRPr="000C02B8" w:rsidRDefault="006F0805" w:rsidP="000C02B8">
      <w:pPr>
        <w:pStyle w:val="Heading3"/>
        <w:rPr>
          <w:rFonts w:ascii="Times New Roman" w:hAnsi="Times New Roman"/>
          <w:color w:val="0000FF"/>
          <w:sz w:val="21"/>
          <w:szCs w:val="21"/>
          <w:u w:val="none"/>
        </w:rPr>
      </w:pPr>
      <w:r>
        <w:rPr>
          <w:rFonts w:ascii="Times New Roman" w:hAnsi="Times New Roman"/>
          <w:color w:val="0000FF"/>
          <w:sz w:val="21"/>
          <w:szCs w:val="21"/>
          <w:u w:val="none"/>
        </w:rPr>
        <w:t>Background</w:t>
      </w:r>
      <w:r w:rsidR="000C02B8" w:rsidRPr="000C02B8">
        <w:rPr>
          <w:rFonts w:ascii="Times New Roman" w:hAnsi="Times New Roman"/>
          <w:color w:val="0000FF"/>
          <w:sz w:val="21"/>
          <w:szCs w:val="21"/>
          <w:u w:val="none"/>
        </w:rPr>
        <w:t>:</w:t>
      </w:r>
    </w:p>
    <w:p w14:paraId="59A0170D" w14:textId="750CF6A2" w:rsidR="009624D7" w:rsidRDefault="00A82065" w:rsidP="006F0805">
      <w:pPr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 w:rsidRPr="00071C28">
        <w:rPr>
          <w:rFonts w:ascii="Times New Roman" w:hAnsi="Times New Roman"/>
          <w:b/>
          <w:sz w:val="21"/>
          <w:szCs w:val="21"/>
        </w:rPr>
        <w:t>Master’s</w:t>
      </w:r>
      <w:r w:rsidR="000C02B8" w:rsidRPr="00071C28">
        <w:rPr>
          <w:rFonts w:ascii="Times New Roman" w:hAnsi="Times New Roman"/>
          <w:b/>
          <w:sz w:val="21"/>
          <w:szCs w:val="21"/>
        </w:rPr>
        <w:t xml:space="preserve"> in Public Administration</w:t>
      </w:r>
      <w:r w:rsidR="000C02B8" w:rsidRPr="001027F5">
        <w:rPr>
          <w:rFonts w:ascii="Times New Roman" w:hAnsi="Times New Roman"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0C02B8" w:rsidRPr="001027F5">
            <w:rPr>
              <w:rFonts w:ascii="Times New Roman" w:hAnsi="Times New Roman"/>
              <w:sz w:val="21"/>
              <w:szCs w:val="21"/>
            </w:rPr>
            <w:t>Troy</w:t>
          </w:r>
        </w:smartTag>
        <w:r w:rsidR="000C02B8" w:rsidRPr="001027F5">
          <w:rPr>
            <w:rFonts w:ascii="Times New Roman" w:hAnsi="Times New Roman"/>
            <w:sz w:val="21"/>
            <w:szCs w:val="21"/>
          </w:rPr>
          <w:t xml:space="preserve"> </w:t>
        </w:r>
        <w:smartTag w:uri="urn:schemas-microsoft-com:office:smarttags" w:element="PlaceType">
          <w:r w:rsidR="000C02B8" w:rsidRPr="001027F5">
            <w:rPr>
              <w:rFonts w:ascii="Times New Roman" w:hAnsi="Times New Roman"/>
              <w:sz w:val="21"/>
              <w:szCs w:val="21"/>
            </w:rPr>
            <w:t>State</w:t>
          </w:r>
        </w:smartTag>
        <w:r w:rsidR="000C02B8" w:rsidRPr="001027F5">
          <w:rPr>
            <w:rFonts w:ascii="Times New Roman" w:hAnsi="Times New Roman"/>
            <w:sz w:val="21"/>
            <w:szCs w:val="21"/>
          </w:rPr>
          <w:t xml:space="preserve"> </w:t>
        </w:r>
        <w:smartTag w:uri="urn:schemas-microsoft-com:office:smarttags" w:element="PlaceType">
          <w:r w:rsidR="000C02B8" w:rsidRPr="001027F5">
            <w:rPr>
              <w:rFonts w:ascii="Times New Roman" w:hAnsi="Times New Roman"/>
              <w:sz w:val="21"/>
              <w:szCs w:val="21"/>
            </w:rPr>
            <w:t>University</w:t>
          </w:r>
        </w:smartTag>
      </w:smartTag>
    </w:p>
    <w:p w14:paraId="5ED89E8C" w14:textId="77777777" w:rsidR="005C5D75" w:rsidRDefault="005C5D75" w:rsidP="006F0805">
      <w:pPr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Additional post graduate work, </w:t>
      </w:r>
      <w:r>
        <w:rPr>
          <w:rFonts w:ascii="Times New Roman" w:hAnsi="Times New Roman"/>
          <w:sz w:val="21"/>
          <w:szCs w:val="21"/>
        </w:rPr>
        <w:t>University of Connecticut</w:t>
      </w:r>
    </w:p>
    <w:p w14:paraId="37473E4C" w14:textId="77777777" w:rsidR="001F46F6" w:rsidRDefault="001F46F6" w:rsidP="001F46F6">
      <w:pPr>
        <w:rPr>
          <w:rFonts w:ascii="Times New Roman" w:hAnsi="Times New Roman"/>
          <w:sz w:val="21"/>
          <w:szCs w:val="21"/>
        </w:rPr>
      </w:pPr>
    </w:p>
    <w:p w14:paraId="453F4C4E" w14:textId="77777777" w:rsidR="000C02B8" w:rsidRDefault="000C02B8" w:rsidP="000C02B8">
      <w:pPr>
        <w:pStyle w:val="Heading4"/>
        <w:rPr>
          <w:rFonts w:ascii="Times New Roman" w:hAnsi="Times New Roman"/>
          <w:color w:val="0000FF"/>
          <w:sz w:val="21"/>
          <w:szCs w:val="21"/>
        </w:rPr>
      </w:pPr>
      <w:r w:rsidRPr="000C02B8">
        <w:rPr>
          <w:rFonts w:ascii="Times New Roman" w:hAnsi="Times New Roman"/>
          <w:color w:val="0000FF"/>
          <w:sz w:val="21"/>
          <w:szCs w:val="21"/>
        </w:rPr>
        <w:t>Publications:</w:t>
      </w:r>
    </w:p>
    <w:p w14:paraId="285F1B03" w14:textId="77777777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  <w:u w:val="single"/>
        </w:rPr>
        <w:t>Networking Between Academics and Practitioners:</w:t>
      </w:r>
      <w:r w:rsidRPr="001027F5">
        <w:rPr>
          <w:rFonts w:ascii="Times New Roman" w:hAnsi="Times New Roman"/>
          <w:sz w:val="21"/>
          <w:szCs w:val="21"/>
        </w:rPr>
        <w:t xml:space="preserve"> Public Administration Review. Jan/Feb. 1993.</w:t>
      </w:r>
    </w:p>
    <w:p w14:paraId="639C114A" w14:textId="77777777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  <w:u w:val="single"/>
        </w:rPr>
        <w:t>Organizations Can Prevent Burnout: Useful Strategies for Police Organizations:</w:t>
      </w:r>
      <w:r w:rsidRPr="001027F5">
        <w:rPr>
          <w:rFonts w:ascii="Times New Roman" w:hAnsi="Times New Roman"/>
          <w:sz w:val="21"/>
          <w:szCs w:val="21"/>
        </w:rPr>
        <w:t xml:space="preserve"> Police Chief Magazine, April 1991.</w:t>
      </w:r>
    </w:p>
    <w:p w14:paraId="75501D7E" w14:textId="77777777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  <w:u w:val="single"/>
        </w:rPr>
        <w:t>Tracking Kickbacks</w:t>
      </w:r>
      <w:r w:rsidRPr="001027F5">
        <w:rPr>
          <w:rFonts w:ascii="Times New Roman" w:hAnsi="Times New Roman"/>
          <w:sz w:val="21"/>
          <w:szCs w:val="21"/>
        </w:rPr>
        <w:t>: Government Executive Magazine, March 1991.</w:t>
      </w:r>
    </w:p>
    <w:p w14:paraId="1D887445" w14:textId="18CD6170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  <w:u w:val="single"/>
        </w:rPr>
        <w:t>Leadership in a Contemporary Police Organization:</w:t>
      </w:r>
      <w:r w:rsidRPr="001027F5">
        <w:rPr>
          <w:rFonts w:ascii="Times New Roman" w:hAnsi="Times New Roman"/>
          <w:sz w:val="21"/>
          <w:szCs w:val="21"/>
        </w:rPr>
        <w:t xml:space="preserve"> Police Chief Magazine, January 1980</w:t>
      </w:r>
      <w:r w:rsidR="002F7BC8">
        <w:rPr>
          <w:rFonts w:ascii="Times New Roman" w:hAnsi="Times New Roman"/>
          <w:sz w:val="21"/>
          <w:szCs w:val="21"/>
        </w:rPr>
        <w:t>.</w:t>
      </w:r>
    </w:p>
    <w:p w14:paraId="16E13A89" w14:textId="77777777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  <w:u w:val="single"/>
        </w:rPr>
        <w:t>Training Through a Redistribution of Manpower:</w:t>
      </w:r>
      <w:r w:rsidRPr="001027F5">
        <w:rPr>
          <w:rFonts w:ascii="Times New Roman" w:hAnsi="Times New Roman"/>
          <w:sz w:val="21"/>
          <w:szCs w:val="21"/>
        </w:rPr>
        <w:t xml:space="preserve"> Police Chief Magazine, July 1978.</w:t>
      </w:r>
    </w:p>
    <w:p w14:paraId="598F4779" w14:textId="77777777" w:rsidR="000C02B8" w:rsidRPr="001027F5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i/>
          <w:iCs/>
          <w:sz w:val="21"/>
          <w:szCs w:val="21"/>
          <w:u w:val="single"/>
        </w:rPr>
        <w:t>With Consciousness of Guilt</w:t>
      </w:r>
      <w:r w:rsidRPr="001027F5">
        <w:rPr>
          <w:rFonts w:ascii="Times New Roman" w:hAnsi="Times New Roman"/>
          <w:sz w:val="21"/>
          <w:szCs w:val="21"/>
          <w:u w:val="single"/>
        </w:rPr>
        <w:t>:</w:t>
      </w:r>
      <w:r w:rsidRPr="001027F5">
        <w:rPr>
          <w:rFonts w:ascii="Times New Roman" w:hAnsi="Times New Roman"/>
          <w:sz w:val="21"/>
          <w:szCs w:val="21"/>
        </w:rPr>
        <w:t xml:space="preserve"> </w:t>
      </w:r>
      <w:r w:rsidR="00BF38A5">
        <w:rPr>
          <w:rFonts w:ascii="Times New Roman" w:hAnsi="Times New Roman"/>
          <w:sz w:val="21"/>
          <w:szCs w:val="21"/>
        </w:rPr>
        <w:t>iU</w:t>
      </w:r>
      <w:r w:rsidRPr="001027F5">
        <w:rPr>
          <w:rFonts w:ascii="Times New Roman" w:hAnsi="Times New Roman"/>
          <w:sz w:val="21"/>
          <w:szCs w:val="21"/>
        </w:rPr>
        <w:t>niverse, December 2000. Non-fiction book about serial sex offender.</w:t>
      </w:r>
    </w:p>
    <w:p w14:paraId="68B5E584" w14:textId="69C32600" w:rsidR="000C02B8" w:rsidRPr="00E35C29" w:rsidRDefault="000C02B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1027F5">
        <w:rPr>
          <w:rFonts w:ascii="Times New Roman" w:hAnsi="Times New Roman"/>
          <w:i/>
          <w:iCs/>
          <w:sz w:val="21"/>
          <w:szCs w:val="21"/>
          <w:u w:val="single"/>
        </w:rPr>
        <w:t xml:space="preserve">Murder: </w:t>
      </w:r>
      <w:r w:rsidRPr="001027F5">
        <w:rPr>
          <w:rFonts w:ascii="Times New Roman" w:hAnsi="Times New Roman"/>
          <w:bCs/>
          <w:i/>
          <w:iCs/>
          <w:sz w:val="21"/>
          <w:szCs w:val="21"/>
          <w:u w:val="single"/>
        </w:rPr>
        <w:t>A Family Affair</w:t>
      </w:r>
      <w:r w:rsidRPr="001027F5">
        <w:rPr>
          <w:rFonts w:ascii="Times New Roman" w:hAnsi="Times New Roman"/>
          <w:bCs/>
          <w:sz w:val="21"/>
          <w:szCs w:val="21"/>
        </w:rPr>
        <w:t xml:space="preserve">.  Authors Choice, March 2004.  Non-fiction book about the murder of Anson “Buzz” </w:t>
      </w:r>
      <w:smartTag w:uri="urn:schemas-microsoft-com:office:smarttags" w:element="City">
        <w:smartTag w:uri="urn:schemas-microsoft-com:office:smarttags" w:element="place">
          <w:r w:rsidRPr="001027F5">
            <w:rPr>
              <w:rFonts w:ascii="Times New Roman" w:hAnsi="Times New Roman"/>
              <w:bCs/>
              <w:sz w:val="21"/>
              <w:szCs w:val="21"/>
            </w:rPr>
            <w:t>Clinton</w:t>
          </w:r>
        </w:smartTag>
      </w:smartTag>
      <w:r w:rsidRPr="001027F5">
        <w:rPr>
          <w:rFonts w:ascii="Times New Roman" w:hAnsi="Times New Roman"/>
          <w:bCs/>
          <w:sz w:val="21"/>
          <w:szCs w:val="21"/>
        </w:rPr>
        <w:t xml:space="preserve"> and the subsequent investigation and trial of Beth Ann Carpenter, the woman behind the conspiracy to kill him</w:t>
      </w:r>
      <w:r w:rsidRPr="001027F5">
        <w:rPr>
          <w:rFonts w:ascii="Times New Roman" w:hAnsi="Times New Roman"/>
          <w:b/>
          <w:bCs/>
          <w:sz w:val="21"/>
          <w:szCs w:val="21"/>
        </w:rPr>
        <w:t>.</w:t>
      </w:r>
    </w:p>
    <w:p w14:paraId="7E95B82B" w14:textId="30B52BA1" w:rsidR="00E35C29" w:rsidRDefault="00E35C29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  <w:u w:val="single"/>
        </w:rPr>
        <w:t>Criminal Investigation</w:t>
      </w:r>
      <w:r w:rsidRPr="00E35C29"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sz w:val="21"/>
          <w:szCs w:val="21"/>
        </w:rPr>
        <w:t xml:space="preserve"> </w:t>
      </w:r>
      <w:r w:rsidRPr="00E35C29">
        <w:rPr>
          <w:rFonts w:ascii="Times New Roman" w:hAnsi="Times New Roman"/>
          <w:i/>
          <w:sz w:val="21"/>
          <w:szCs w:val="21"/>
        </w:rPr>
        <w:t>A Practitioner’s Approach</w:t>
      </w:r>
      <w:r>
        <w:rPr>
          <w:rFonts w:ascii="Times New Roman" w:hAnsi="Times New Roman"/>
          <w:sz w:val="21"/>
          <w:szCs w:val="21"/>
        </w:rPr>
        <w:t>; Kendall Hunt Publishing; 2016</w:t>
      </w:r>
    </w:p>
    <w:p w14:paraId="315792E2" w14:textId="50203A22" w:rsidR="002F7BC8" w:rsidRDefault="002F7BC8" w:rsidP="000C02B8">
      <w:pPr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  <w:u w:val="single"/>
        </w:rPr>
        <w:t>The Truth is Always Negotiable</w:t>
      </w:r>
      <w:r w:rsidRPr="002F7BC8"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sz w:val="21"/>
          <w:szCs w:val="21"/>
        </w:rPr>
        <w:t xml:space="preserve"> Book Locker Publishing; 2021.</w:t>
      </w:r>
    </w:p>
    <w:p w14:paraId="461CDDFB" w14:textId="49507E0B" w:rsidR="002F7BC8" w:rsidRPr="001027F5" w:rsidRDefault="002F7BC8" w:rsidP="002F7BC8">
      <w:pPr>
        <w:ind w:left="360"/>
        <w:rPr>
          <w:rFonts w:ascii="Times New Roman" w:hAnsi="Times New Roman"/>
          <w:sz w:val="21"/>
          <w:szCs w:val="21"/>
        </w:rPr>
      </w:pPr>
    </w:p>
    <w:p w14:paraId="2532DCC2" w14:textId="77777777" w:rsidR="000C02B8" w:rsidRDefault="000C02B8" w:rsidP="000C02B8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2B4BD638" w14:textId="77777777" w:rsidR="00313FB0" w:rsidRPr="001027F5" w:rsidRDefault="00313FB0" w:rsidP="000C02B8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0E50F180" w14:textId="77777777" w:rsidR="000C02B8" w:rsidRPr="00CE762B" w:rsidRDefault="000C02B8" w:rsidP="000C02B8">
      <w:pPr>
        <w:rPr>
          <w:rFonts w:ascii="Times New Roman" w:hAnsi="Times New Roman"/>
          <w:color w:val="0000FF"/>
          <w:sz w:val="21"/>
          <w:szCs w:val="21"/>
        </w:rPr>
      </w:pPr>
      <w:r w:rsidRPr="00CE762B">
        <w:rPr>
          <w:rFonts w:ascii="Times New Roman" w:hAnsi="Times New Roman"/>
          <w:b/>
          <w:color w:val="0000FF"/>
          <w:sz w:val="21"/>
          <w:szCs w:val="21"/>
          <w:u w:val="single"/>
        </w:rPr>
        <w:t>Military History:</w:t>
      </w:r>
    </w:p>
    <w:p w14:paraId="524D629D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1027F5">
            <w:rPr>
              <w:rFonts w:ascii="Times New Roman" w:hAnsi="Times New Roman"/>
              <w:sz w:val="21"/>
              <w:szCs w:val="21"/>
            </w:rPr>
            <w:t>U.S.</w:t>
          </w:r>
        </w:smartTag>
      </w:smartTag>
      <w:r w:rsidRPr="001027F5">
        <w:rPr>
          <w:rFonts w:ascii="Times New Roman" w:hAnsi="Times New Roman"/>
          <w:sz w:val="21"/>
          <w:szCs w:val="21"/>
        </w:rPr>
        <w:t xml:space="preserve"> Marine Corps: June 1969 - May 1975</w:t>
      </w:r>
    </w:p>
    <w:p w14:paraId="7DCCF3D4" w14:textId="77777777" w:rsidR="009624D7" w:rsidRDefault="000C02B8" w:rsidP="000C02B8">
      <w:pPr>
        <w:rPr>
          <w:rFonts w:ascii="Times New Roman" w:hAnsi="Times New Roman"/>
          <w:color w:val="0000FF"/>
          <w:sz w:val="21"/>
          <w:szCs w:val="21"/>
        </w:rPr>
      </w:pPr>
      <w:r w:rsidRPr="00CE762B">
        <w:rPr>
          <w:rFonts w:ascii="Times New Roman" w:hAnsi="Times New Roman"/>
          <w:b/>
          <w:color w:val="0000FF"/>
          <w:sz w:val="21"/>
          <w:szCs w:val="21"/>
          <w:u w:val="single"/>
        </w:rPr>
        <w:t>Security Clearance:</w:t>
      </w:r>
    </w:p>
    <w:p w14:paraId="3AB30134" w14:textId="77777777" w:rsidR="000C02B8" w:rsidRPr="009624D7" w:rsidRDefault="000C02B8" w:rsidP="000C02B8">
      <w:pPr>
        <w:rPr>
          <w:rFonts w:ascii="Times New Roman" w:hAnsi="Times New Roman"/>
          <w:color w:val="0000FF"/>
          <w:sz w:val="21"/>
          <w:szCs w:val="21"/>
        </w:rPr>
      </w:pPr>
      <w:r w:rsidRPr="001027F5">
        <w:rPr>
          <w:rFonts w:ascii="Times New Roman" w:hAnsi="Times New Roman"/>
          <w:sz w:val="21"/>
          <w:szCs w:val="21"/>
        </w:rPr>
        <w:t>Top Secret  (Last Updated 200</w:t>
      </w:r>
      <w:r>
        <w:rPr>
          <w:rFonts w:ascii="Times New Roman" w:hAnsi="Times New Roman"/>
          <w:sz w:val="21"/>
          <w:szCs w:val="21"/>
        </w:rPr>
        <w:t>5</w:t>
      </w:r>
      <w:r w:rsidRPr="001027F5">
        <w:rPr>
          <w:rFonts w:ascii="Times New Roman" w:hAnsi="Times New Roman"/>
          <w:sz w:val="21"/>
          <w:szCs w:val="21"/>
        </w:rPr>
        <w:t>)</w:t>
      </w:r>
    </w:p>
    <w:p w14:paraId="00420508" w14:textId="77777777" w:rsidR="000C02B8" w:rsidRPr="001027F5" w:rsidRDefault="000C02B8" w:rsidP="000C02B8">
      <w:pPr>
        <w:rPr>
          <w:rFonts w:ascii="Times New Roman" w:hAnsi="Times New Roman"/>
          <w:sz w:val="21"/>
          <w:szCs w:val="21"/>
        </w:rPr>
      </w:pPr>
    </w:p>
    <w:sectPr w:rsidR="000C02B8" w:rsidRPr="001027F5" w:rsidSect="0083755B">
      <w:headerReference w:type="even" r:id="rId9"/>
      <w:headerReference w:type="default" r:id="rId10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E3C9" w14:textId="77777777" w:rsidR="001F1AE9" w:rsidRDefault="001F1AE9">
      <w:r>
        <w:separator/>
      </w:r>
    </w:p>
  </w:endnote>
  <w:endnote w:type="continuationSeparator" w:id="0">
    <w:p w14:paraId="26564C3E" w14:textId="77777777" w:rsidR="001F1AE9" w:rsidRDefault="001F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5DB3" w14:textId="77777777" w:rsidR="001F1AE9" w:rsidRDefault="001F1AE9">
      <w:r>
        <w:separator/>
      </w:r>
    </w:p>
  </w:footnote>
  <w:footnote w:type="continuationSeparator" w:id="0">
    <w:p w14:paraId="3C95A9D5" w14:textId="77777777" w:rsidR="001F1AE9" w:rsidRDefault="001F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2BF7" w14:textId="77777777" w:rsidR="00B35A7C" w:rsidRDefault="004043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5A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7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2E7D78" w14:textId="77777777" w:rsidR="00B35A7C" w:rsidRDefault="00B35A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1C32" w14:textId="0AD2AFB4" w:rsidR="00B35A7C" w:rsidRDefault="004043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5A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6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517CE3" w14:textId="77777777" w:rsidR="00B35A7C" w:rsidRDefault="00B35A7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0C85"/>
    <w:multiLevelType w:val="hybridMultilevel"/>
    <w:tmpl w:val="2AFA1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62EDC"/>
    <w:multiLevelType w:val="hybridMultilevel"/>
    <w:tmpl w:val="D4E8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7D28"/>
    <w:multiLevelType w:val="hybridMultilevel"/>
    <w:tmpl w:val="763E95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33689"/>
    <w:multiLevelType w:val="hybridMultilevel"/>
    <w:tmpl w:val="B40C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47A"/>
    <w:multiLevelType w:val="hybridMultilevel"/>
    <w:tmpl w:val="F7424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A1717"/>
    <w:multiLevelType w:val="hybridMultilevel"/>
    <w:tmpl w:val="248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96C9C"/>
    <w:multiLevelType w:val="hybridMultilevel"/>
    <w:tmpl w:val="B4023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77C34"/>
    <w:multiLevelType w:val="hybridMultilevel"/>
    <w:tmpl w:val="54F837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C5143"/>
    <w:multiLevelType w:val="hybridMultilevel"/>
    <w:tmpl w:val="CBA4E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81BD0"/>
    <w:multiLevelType w:val="hybridMultilevel"/>
    <w:tmpl w:val="FFE6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97430"/>
    <w:multiLevelType w:val="hybridMultilevel"/>
    <w:tmpl w:val="2B92F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B4FE0"/>
    <w:multiLevelType w:val="hybridMultilevel"/>
    <w:tmpl w:val="1982D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EC6A50"/>
    <w:multiLevelType w:val="hybridMultilevel"/>
    <w:tmpl w:val="278ED9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6467A4">
      <w:start w:val="198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46253"/>
    <w:multiLevelType w:val="hybridMultilevel"/>
    <w:tmpl w:val="C7024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2256BA"/>
    <w:multiLevelType w:val="hybridMultilevel"/>
    <w:tmpl w:val="B2446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9383725">
    <w:abstractNumId w:val="14"/>
  </w:num>
  <w:num w:numId="2" w16cid:durableId="727802564">
    <w:abstractNumId w:val="4"/>
  </w:num>
  <w:num w:numId="3" w16cid:durableId="1732270521">
    <w:abstractNumId w:val="2"/>
  </w:num>
  <w:num w:numId="4" w16cid:durableId="719939918">
    <w:abstractNumId w:val="12"/>
  </w:num>
  <w:num w:numId="5" w16cid:durableId="1766144562">
    <w:abstractNumId w:val="8"/>
  </w:num>
  <w:num w:numId="6" w16cid:durableId="437065994">
    <w:abstractNumId w:val="7"/>
  </w:num>
  <w:num w:numId="7" w16cid:durableId="981541778">
    <w:abstractNumId w:val="0"/>
  </w:num>
  <w:num w:numId="8" w16cid:durableId="988168749">
    <w:abstractNumId w:val="6"/>
  </w:num>
  <w:num w:numId="9" w16cid:durableId="1993289072">
    <w:abstractNumId w:val="11"/>
  </w:num>
  <w:num w:numId="10" w16cid:durableId="1620144514">
    <w:abstractNumId w:val="13"/>
  </w:num>
  <w:num w:numId="11" w16cid:durableId="1780642000">
    <w:abstractNumId w:val="10"/>
  </w:num>
  <w:num w:numId="12" w16cid:durableId="1432778234">
    <w:abstractNumId w:val="3"/>
  </w:num>
  <w:num w:numId="13" w16cid:durableId="1232809982">
    <w:abstractNumId w:val="1"/>
  </w:num>
  <w:num w:numId="14" w16cid:durableId="1053506947">
    <w:abstractNumId w:val="9"/>
  </w:num>
  <w:num w:numId="15" w16cid:durableId="1475877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8"/>
    <w:rsid w:val="00025DEB"/>
    <w:rsid w:val="00026053"/>
    <w:rsid w:val="000C02B8"/>
    <w:rsid w:val="000C4D3A"/>
    <w:rsid w:val="000D5816"/>
    <w:rsid w:val="00110ACF"/>
    <w:rsid w:val="0012748B"/>
    <w:rsid w:val="00164AE8"/>
    <w:rsid w:val="001E084C"/>
    <w:rsid w:val="001F1AE9"/>
    <w:rsid w:val="001F46F6"/>
    <w:rsid w:val="002149F2"/>
    <w:rsid w:val="00256CC0"/>
    <w:rsid w:val="0027147C"/>
    <w:rsid w:val="00296251"/>
    <w:rsid w:val="002B2778"/>
    <w:rsid w:val="002C11CB"/>
    <w:rsid w:val="002F7BC8"/>
    <w:rsid w:val="00313FB0"/>
    <w:rsid w:val="00322A7A"/>
    <w:rsid w:val="00373FA9"/>
    <w:rsid w:val="003900D3"/>
    <w:rsid w:val="003D1F46"/>
    <w:rsid w:val="0040430C"/>
    <w:rsid w:val="00472D3E"/>
    <w:rsid w:val="004970EE"/>
    <w:rsid w:val="004F4B86"/>
    <w:rsid w:val="005071F9"/>
    <w:rsid w:val="005C5D75"/>
    <w:rsid w:val="005D1628"/>
    <w:rsid w:val="006B68FE"/>
    <w:rsid w:val="006F0805"/>
    <w:rsid w:val="006F7889"/>
    <w:rsid w:val="00743F7C"/>
    <w:rsid w:val="00744EF6"/>
    <w:rsid w:val="007E1CD9"/>
    <w:rsid w:val="007E4515"/>
    <w:rsid w:val="007F0C91"/>
    <w:rsid w:val="008046AA"/>
    <w:rsid w:val="00814013"/>
    <w:rsid w:val="0083755B"/>
    <w:rsid w:val="00843A3A"/>
    <w:rsid w:val="008B500C"/>
    <w:rsid w:val="009210B9"/>
    <w:rsid w:val="009624D7"/>
    <w:rsid w:val="009B4456"/>
    <w:rsid w:val="00A31A9C"/>
    <w:rsid w:val="00A82065"/>
    <w:rsid w:val="00A93E1E"/>
    <w:rsid w:val="00AE1649"/>
    <w:rsid w:val="00AF686E"/>
    <w:rsid w:val="00B228E8"/>
    <w:rsid w:val="00B35A7C"/>
    <w:rsid w:val="00B41D5D"/>
    <w:rsid w:val="00B979D1"/>
    <w:rsid w:val="00BE5DCC"/>
    <w:rsid w:val="00BF38A5"/>
    <w:rsid w:val="00C05EC4"/>
    <w:rsid w:val="00CB7DE2"/>
    <w:rsid w:val="00CE762B"/>
    <w:rsid w:val="00D370E2"/>
    <w:rsid w:val="00D504D3"/>
    <w:rsid w:val="00D55E34"/>
    <w:rsid w:val="00E23AAF"/>
    <w:rsid w:val="00E35C29"/>
    <w:rsid w:val="00EA368E"/>
    <w:rsid w:val="00F44946"/>
    <w:rsid w:val="00F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F34E34"/>
  <w15:docId w15:val="{38CAFCF4-87B2-4981-9BBF-3812AE5A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2B8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0C02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C02B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C02B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C02B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02B8"/>
    <w:rPr>
      <w:color w:val="0000FF"/>
      <w:u w:val="single"/>
    </w:rPr>
  </w:style>
  <w:style w:type="paragraph" w:styleId="Header">
    <w:name w:val="header"/>
    <w:basedOn w:val="Normal"/>
    <w:rsid w:val="000C02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2B8"/>
  </w:style>
  <w:style w:type="paragraph" w:styleId="BodyText">
    <w:name w:val="Body Text"/>
    <w:basedOn w:val="Normal"/>
    <w:rsid w:val="000C02B8"/>
    <w:rPr>
      <w:b/>
    </w:rPr>
  </w:style>
  <w:style w:type="paragraph" w:styleId="BodyText2">
    <w:name w:val="Body Text 2"/>
    <w:basedOn w:val="Normal"/>
    <w:rsid w:val="000C02B8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D5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linginv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853</Words>
  <Characters>5539</Characters>
  <Application>Microsoft Office Word</Application>
  <DocSecurity>0</DocSecurity>
  <Lines>107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W</vt:lpstr>
    </vt:vector>
  </TitlesOfParts>
  <Company>University of New Haven</Company>
  <LinksUpToDate>false</LinksUpToDate>
  <CharactersWithSpaces>6422</CharactersWithSpaces>
  <SharedDoc>false</SharedDoc>
  <HLinks>
    <vt:vector size="12" baseType="variant"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mailto:EDorling@Newhaven.edu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mailto:Dorlinginv@comcast.net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W</dc:title>
  <dc:creator>Ernie Dorling</dc:creator>
  <cp:lastModifiedBy>Ernest Dorling</cp:lastModifiedBy>
  <cp:revision>31</cp:revision>
  <cp:lastPrinted>2011-07-31T16:17:00Z</cp:lastPrinted>
  <dcterms:created xsi:type="dcterms:W3CDTF">2020-07-03T23:18:00Z</dcterms:created>
  <dcterms:modified xsi:type="dcterms:W3CDTF">2024-08-06T18:35:00Z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4550b13bb8c9164a4f671c9468c101609f1bed684de4305ba64f6ecd9534190c</vt:lpwstr>
  </property>
</Properties>
</file>